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6" w:beforeAutospacing="0" w:after="156" w:afterAutospacing="0"/>
        <w:ind w:left="0" w:right="0" w:firstLine="420"/>
        <w:jc w:val="center"/>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2024年国际组织人才培养项目要求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一、选派对象及留学期限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color w:val="707070"/>
          <w:sz w:val="22"/>
          <w:szCs w:val="22"/>
          <w:highlight w:val="none"/>
        </w:rPr>
      </w:pPr>
      <w:r>
        <w:rPr>
          <w:rStyle w:val="5"/>
          <w:rFonts w:hint="eastAsia" w:ascii="微软雅黑" w:hAnsi="微软雅黑" w:eastAsia="微软雅黑" w:cs="微软雅黑"/>
          <w:b/>
          <w:bCs/>
          <w:i w:val="0"/>
          <w:iCs w:val="0"/>
          <w:caps w:val="0"/>
          <w:color w:val="000000"/>
          <w:spacing w:val="0"/>
          <w:sz w:val="22"/>
          <w:szCs w:val="22"/>
          <w:highlight w:val="none"/>
        </w:rPr>
        <w:t>1</w:t>
      </w:r>
      <w:r>
        <w:rPr>
          <w:rFonts w:hint="eastAsia" w:ascii="微软雅黑" w:hAnsi="微软雅黑" w:eastAsia="微软雅黑" w:cs="微软雅黑"/>
          <w:i w:val="0"/>
          <w:iCs w:val="0"/>
          <w:caps w:val="0"/>
          <w:color w:val="707070"/>
          <w:spacing w:val="0"/>
          <w:sz w:val="22"/>
          <w:szCs w:val="22"/>
          <w:highlight w:val="none"/>
        </w:rPr>
        <w:t>.</w:t>
      </w:r>
      <w:r>
        <w:rPr>
          <w:rStyle w:val="5"/>
          <w:rFonts w:hint="eastAsia" w:ascii="微软雅黑" w:hAnsi="微软雅黑" w:eastAsia="微软雅黑" w:cs="微软雅黑"/>
          <w:b/>
          <w:bCs/>
          <w:i w:val="0"/>
          <w:iCs w:val="0"/>
          <w:caps w:val="0"/>
          <w:color w:val="000000"/>
          <w:spacing w:val="0"/>
          <w:sz w:val="22"/>
          <w:szCs w:val="22"/>
          <w:highlight w:val="none"/>
        </w:rPr>
        <w:t>单位或个人自行联系渠道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申请人应为我校全日制在读本科及以上在校生（资助期内的国家公派出国留学人员亦可申报），已持有国际组织正式实习录用通知，且尚未开始实习。留学身份为实习生，资助期限为3-12个月。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Style w:val="5"/>
          <w:rFonts w:hint="eastAsia" w:ascii="微软雅黑" w:hAnsi="微软雅黑" w:eastAsia="微软雅黑" w:cs="微软雅黑"/>
          <w:b/>
          <w:bCs/>
          <w:i w:val="0"/>
          <w:iCs w:val="0"/>
          <w:caps w:val="0"/>
          <w:color w:val="000000"/>
          <w:spacing w:val="0"/>
          <w:sz w:val="22"/>
          <w:szCs w:val="22"/>
          <w:highlight w:val="none"/>
        </w:rPr>
        <w:t>2</w:t>
      </w:r>
      <w:r>
        <w:rPr>
          <w:rFonts w:hint="eastAsia" w:ascii="微软雅黑" w:hAnsi="微软雅黑" w:eastAsia="微软雅黑" w:cs="微软雅黑"/>
          <w:i w:val="0"/>
          <w:iCs w:val="0"/>
          <w:caps w:val="0"/>
          <w:color w:val="707070"/>
          <w:spacing w:val="0"/>
          <w:sz w:val="22"/>
          <w:szCs w:val="22"/>
          <w:highlight w:val="none"/>
        </w:rPr>
        <w:t>.</w:t>
      </w:r>
      <w:r>
        <w:rPr>
          <w:rStyle w:val="5"/>
          <w:rFonts w:hint="eastAsia" w:ascii="微软雅黑" w:hAnsi="微软雅黑" w:eastAsia="微软雅黑" w:cs="微软雅黑"/>
          <w:b/>
          <w:bCs/>
          <w:i w:val="0"/>
          <w:iCs w:val="0"/>
          <w:caps w:val="0"/>
          <w:color w:val="000000"/>
          <w:spacing w:val="0"/>
          <w:sz w:val="22"/>
          <w:szCs w:val="22"/>
          <w:highlight w:val="none"/>
        </w:rPr>
        <w:t>国家留学基金委与有关国际组织合作项目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以合作项目选派办法要求为准，无需提前获得国际组织实习录用函，但应根据国际组织岗位需求选择意向岗位。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留学身份包括：实习生，资助期限一般为 6-12个月；访问专家，资助期限一般为6-12个月；JPO/APO，初始期一般12个月，期满后可延长12个月。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二、基本要求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1</w:t>
      </w:r>
      <w:r>
        <w:rPr>
          <w:rFonts w:hint="eastAsia" w:ascii="微软雅黑" w:hAnsi="微软雅黑" w:eastAsia="微软雅黑" w:cs="微软雅黑"/>
          <w:i w:val="0"/>
          <w:iCs w:val="0"/>
          <w:caps w:val="0"/>
          <w:color w:val="707070"/>
          <w:spacing w:val="0"/>
          <w:sz w:val="22"/>
          <w:szCs w:val="22"/>
          <w:highlight w:val="none"/>
        </w:rPr>
        <w:t>.</w:t>
      </w:r>
      <w:r>
        <w:rPr>
          <w:rFonts w:hint="eastAsia" w:ascii="微软雅黑" w:hAnsi="微软雅黑" w:eastAsia="微软雅黑" w:cs="微软雅黑"/>
          <w:i w:val="0"/>
          <w:iCs w:val="0"/>
          <w:caps w:val="0"/>
          <w:color w:val="000000"/>
          <w:spacing w:val="0"/>
          <w:sz w:val="22"/>
          <w:szCs w:val="22"/>
          <w:highlight w:val="none"/>
        </w:rPr>
        <w:t>申请时年龄满18周岁，不超过32周岁（特殊岗位要求除外）。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2</w:t>
      </w:r>
      <w:r>
        <w:rPr>
          <w:rFonts w:hint="eastAsia" w:ascii="微软雅黑" w:hAnsi="微软雅黑" w:eastAsia="微软雅黑" w:cs="微软雅黑"/>
          <w:i w:val="0"/>
          <w:iCs w:val="0"/>
          <w:caps w:val="0"/>
          <w:color w:val="707070"/>
          <w:spacing w:val="0"/>
          <w:sz w:val="22"/>
          <w:szCs w:val="22"/>
          <w:highlight w:val="none"/>
        </w:rPr>
        <w:t>.</w:t>
      </w:r>
      <w:r>
        <w:rPr>
          <w:rFonts w:hint="eastAsia" w:ascii="微软雅黑" w:hAnsi="微软雅黑" w:eastAsia="微软雅黑" w:cs="微软雅黑"/>
          <w:i w:val="0"/>
          <w:iCs w:val="0"/>
          <w:caps w:val="0"/>
          <w:color w:val="000000"/>
          <w:spacing w:val="0"/>
          <w:sz w:val="22"/>
          <w:szCs w:val="22"/>
          <w:highlight w:val="none"/>
        </w:rPr>
        <w:t>具有较强的综合素质、国际视野和多元文化意识，熟悉国际合作规范。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3</w:t>
      </w:r>
      <w:r>
        <w:rPr>
          <w:rFonts w:hint="eastAsia" w:ascii="微软雅黑" w:hAnsi="微软雅黑" w:eastAsia="微软雅黑" w:cs="微软雅黑"/>
          <w:i w:val="0"/>
          <w:iCs w:val="0"/>
          <w:caps w:val="0"/>
          <w:color w:val="707070"/>
          <w:spacing w:val="0"/>
          <w:sz w:val="22"/>
          <w:szCs w:val="22"/>
          <w:highlight w:val="none"/>
        </w:rPr>
        <w:t>.</w:t>
      </w:r>
      <w:r>
        <w:rPr>
          <w:rFonts w:hint="eastAsia" w:ascii="微软雅黑" w:hAnsi="微软雅黑" w:eastAsia="微软雅黑" w:cs="微软雅黑"/>
          <w:i w:val="0"/>
          <w:iCs w:val="0"/>
          <w:caps w:val="0"/>
          <w:color w:val="000000"/>
          <w:spacing w:val="0"/>
          <w:sz w:val="22"/>
          <w:szCs w:val="22"/>
          <w:highlight w:val="none"/>
        </w:rPr>
        <w:t>能够适应国际工作环境，具备良好的人际沟通能力。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4</w:t>
      </w:r>
      <w:r>
        <w:rPr>
          <w:rFonts w:hint="eastAsia" w:ascii="微软雅黑" w:hAnsi="微软雅黑" w:eastAsia="微软雅黑" w:cs="微软雅黑"/>
          <w:i w:val="0"/>
          <w:iCs w:val="0"/>
          <w:caps w:val="0"/>
          <w:color w:val="707070"/>
          <w:spacing w:val="0"/>
          <w:sz w:val="22"/>
          <w:szCs w:val="22"/>
          <w:highlight w:val="none"/>
        </w:rPr>
        <w:t>.</w:t>
      </w:r>
      <w:r>
        <w:rPr>
          <w:rFonts w:hint="eastAsia" w:ascii="微软雅黑" w:hAnsi="微软雅黑" w:eastAsia="微软雅黑" w:cs="微软雅黑"/>
          <w:i w:val="0"/>
          <w:iCs w:val="0"/>
          <w:caps w:val="0"/>
          <w:color w:val="000000"/>
          <w:spacing w:val="0"/>
          <w:sz w:val="22"/>
          <w:szCs w:val="22"/>
          <w:highlight w:val="none"/>
        </w:rPr>
        <w:t>具备熟练运用办公软件的能力。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5</w:t>
      </w:r>
      <w:r>
        <w:rPr>
          <w:rFonts w:hint="eastAsia" w:ascii="微软雅黑" w:hAnsi="微软雅黑" w:eastAsia="微软雅黑" w:cs="微软雅黑"/>
          <w:i w:val="0"/>
          <w:iCs w:val="0"/>
          <w:caps w:val="0"/>
          <w:color w:val="707070"/>
          <w:spacing w:val="0"/>
          <w:sz w:val="22"/>
          <w:szCs w:val="22"/>
          <w:highlight w:val="none"/>
        </w:rPr>
        <w:t>.</w:t>
      </w:r>
      <w:r>
        <w:rPr>
          <w:rFonts w:hint="eastAsia" w:ascii="微软雅黑" w:hAnsi="微软雅黑" w:eastAsia="微软雅黑" w:cs="微软雅黑"/>
          <w:i w:val="0"/>
          <w:iCs w:val="0"/>
          <w:caps w:val="0"/>
          <w:color w:val="000000"/>
          <w:spacing w:val="0"/>
          <w:sz w:val="22"/>
          <w:szCs w:val="22"/>
          <w:highlight w:val="none"/>
        </w:rPr>
        <w:t>通过国家留学基金委与有关国际组织合作项目派出的申请人还应符合相关国际组织对学历、年龄、工作经历等方面的其他要求，具体按另行公布的选派办法执行。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三、语言要求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报名此项目的申请人，需要外语水平良好，精通英语或掌握国际组织使用的其它语言，达到相应国际组织的语言要求。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四、申报时间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1</w:t>
      </w:r>
      <w:r>
        <w:rPr>
          <w:rFonts w:hint="eastAsia" w:ascii="微软雅黑" w:hAnsi="微软雅黑" w:eastAsia="微软雅黑" w:cs="微软雅黑"/>
          <w:i w:val="0"/>
          <w:iCs w:val="0"/>
          <w:caps w:val="0"/>
          <w:color w:val="707070"/>
          <w:spacing w:val="0"/>
          <w:sz w:val="22"/>
          <w:szCs w:val="22"/>
          <w:highlight w:val="none"/>
        </w:rPr>
        <w:t>.</w:t>
      </w:r>
      <w:r>
        <w:rPr>
          <w:rFonts w:hint="eastAsia" w:ascii="微软雅黑" w:hAnsi="微软雅黑" w:eastAsia="微软雅黑" w:cs="微软雅黑"/>
          <w:i w:val="0"/>
          <w:iCs w:val="0"/>
          <w:caps w:val="0"/>
          <w:color w:val="000000"/>
          <w:spacing w:val="0"/>
          <w:sz w:val="22"/>
          <w:szCs w:val="22"/>
          <w:highlight w:val="none"/>
        </w:rPr>
        <w:t>单位或个人自行联系渠道全年开网，随时申报，工作日期间及时受理。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2</w:t>
      </w:r>
      <w:r>
        <w:rPr>
          <w:rFonts w:hint="eastAsia" w:ascii="微软雅黑" w:hAnsi="微软雅黑" w:eastAsia="微软雅黑" w:cs="微软雅黑"/>
          <w:i w:val="0"/>
          <w:iCs w:val="0"/>
          <w:caps w:val="0"/>
          <w:color w:val="707070"/>
          <w:spacing w:val="0"/>
          <w:sz w:val="22"/>
          <w:szCs w:val="22"/>
          <w:highlight w:val="none"/>
        </w:rPr>
        <w:t>.</w:t>
      </w:r>
      <w:r>
        <w:rPr>
          <w:rFonts w:hint="eastAsia" w:ascii="微软雅黑" w:hAnsi="微软雅黑" w:eastAsia="微软雅黑" w:cs="微软雅黑"/>
          <w:i w:val="0"/>
          <w:iCs w:val="0"/>
          <w:caps w:val="0"/>
          <w:color w:val="000000"/>
          <w:spacing w:val="0"/>
          <w:sz w:val="22"/>
          <w:szCs w:val="22"/>
          <w:highlight w:val="none"/>
        </w:rPr>
        <w:t>国家留学基金委与有关国际组织合作项目，根据国际组织提供岗位的时间随时公布。</w:t>
      </w:r>
    </w:p>
    <w:p>
      <w:r>
        <w:rPr>
          <w:rFonts w:hint="eastAsia" w:ascii="微软雅黑" w:hAnsi="微软雅黑" w:eastAsia="微软雅黑" w:cs="微软雅黑"/>
          <w:i w:val="0"/>
          <w:iCs w:val="0"/>
          <w:caps w:val="0"/>
          <w:color w:val="000000"/>
          <w:spacing w:val="0"/>
          <w:sz w:val="22"/>
          <w:szCs w:val="22"/>
          <w:highlight w:val="none"/>
        </w:rPr>
        <w:t>申请人查看单位或个人自行联系渠道/国家留学基金委与有关国际组织合作项目选派办法，确定是否具有申请资格</w:t>
      </w:r>
      <w:r>
        <w:rPr>
          <w:rFonts w:hint="eastAsia" w:ascii="微软雅黑" w:hAnsi="微软雅黑" w:eastAsia="微软雅黑" w:cs="微软雅黑"/>
          <w:i w:val="0"/>
          <w:iCs w:val="0"/>
          <w:caps w:val="0"/>
          <w:color w:val="000000"/>
          <w:spacing w:val="0"/>
          <w:sz w:val="22"/>
          <w:szCs w:val="22"/>
          <w:highlight w:val="none"/>
          <w:lang w:eastAsia="zh-CN"/>
        </w:rPr>
        <w:t>。</w:t>
      </w:r>
      <w:r>
        <w:rPr>
          <w:rFonts w:hint="eastAsia" w:ascii="微软雅黑" w:hAnsi="微软雅黑" w:eastAsia="微软雅黑" w:cs="微软雅黑"/>
          <w:i w:val="0"/>
          <w:iCs w:val="0"/>
          <w:caps w:val="0"/>
          <w:color w:val="000000"/>
          <w:spacing w:val="0"/>
          <w:sz w:val="22"/>
          <w:szCs w:val="22"/>
          <w:highlight w:val="none"/>
          <w:lang w:val="en-US" w:eastAsia="zh-CN"/>
        </w:rPr>
        <w:t>如符合资格，</w:t>
      </w:r>
      <w:bookmarkStart w:id="0" w:name="_GoBack"/>
      <w:bookmarkEnd w:id="0"/>
      <w:r>
        <w:rPr>
          <w:rFonts w:hint="eastAsia" w:ascii="微软雅黑" w:hAnsi="微软雅黑" w:eastAsia="微软雅黑" w:cs="微软雅黑"/>
          <w:i w:val="0"/>
          <w:iCs w:val="0"/>
          <w:caps w:val="0"/>
          <w:color w:val="000000"/>
          <w:spacing w:val="0"/>
          <w:sz w:val="22"/>
          <w:szCs w:val="22"/>
          <w:highlight w:val="none"/>
        </w:rPr>
        <w:t>申请人应</w:t>
      </w:r>
      <w:r>
        <w:rPr>
          <w:rFonts w:hint="eastAsia" w:ascii="微软雅黑" w:hAnsi="微软雅黑" w:eastAsia="微软雅黑" w:cs="微软雅黑"/>
          <w:i w:val="0"/>
          <w:iCs w:val="0"/>
          <w:caps w:val="0"/>
          <w:color w:val="000000"/>
          <w:spacing w:val="0"/>
          <w:sz w:val="22"/>
          <w:szCs w:val="22"/>
          <w:highlight w:val="none"/>
          <w:lang w:val="en-US" w:eastAsia="zh-CN"/>
        </w:rPr>
        <w:t>先</w:t>
      </w:r>
      <w:r>
        <w:rPr>
          <w:rFonts w:hint="eastAsia" w:ascii="微软雅黑" w:hAnsi="微软雅黑" w:eastAsia="微软雅黑" w:cs="微软雅黑"/>
          <w:i w:val="0"/>
          <w:iCs w:val="0"/>
          <w:caps w:val="0"/>
          <w:color w:val="000000"/>
          <w:spacing w:val="0"/>
          <w:sz w:val="22"/>
          <w:szCs w:val="22"/>
          <w:highlight w:val="none"/>
        </w:rPr>
        <w:t>于北京林业大学学生赴外交流申请一表通提交申请</w:t>
      </w:r>
      <w:r>
        <w:rPr>
          <w:rFonts w:hint="eastAsia" w:ascii="微软雅黑" w:hAnsi="微软雅黑" w:eastAsia="微软雅黑" w:cs="微软雅黑"/>
          <w:i w:val="0"/>
          <w:iCs w:val="0"/>
          <w:caps w:val="0"/>
          <w:color w:val="000000"/>
          <w:spacing w:val="0"/>
          <w:sz w:val="22"/>
          <w:szCs w:val="22"/>
          <w:highlight w:val="none"/>
          <w:lang w:eastAsia="zh-CN"/>
        </w:rPr>
        <w:t>（</w:t>
      </w:r>
      <w:r>
        <w:rPr>
          <w:rFonts w:hint="eastAsia" w:ascii="微软雅黑" w:hAnsi="微软雅黑" w:eastAsia="微软雅黑" w:cs="微软雅黑"/>
          <w:i w:val="0"/>
          <w:iCs w:val="0"/>
          <w:caps w:val="0"/>
          <w:color w:val="000000"/>
          <w:spacing w:val="0"/>
          <w:sz w:val="22"/>
          <w:szCs w:val="22"/>
          <w:highlight w:val="none"/>
        </w:rPr>
        <w:t>入口（事务e办）：https://ehall.bjfu.edu.cn/v2/site/index搜索：国际交流服务，填写学生赴外交流申请表</w:t>
      </w:r>
      <w:r>
        <w:rPr>
          <w:rFonts w:hint="eastAsia" w:ascii="微软雅黑" w:hAnsi="微软雅黑" w:eastAsia="微软雅黑" w:cs="微软雅黑"/>
          <w:i w:val="0"/>
          <w:iCs w:val="0"/>
          <w:caps w:val="0"/>
          <w:color w:val="000000"/>
          <w:spacing w:val="0"/>
          <w:sz w:val="22"/>
          <w:szCs w:val="22"/>
          <w:highlight w:val="none"/>
          <w:lang w:eastAsia="zh-CN"/>
        </w:rPr>
        <w:t>），</w:t>
      </w:r>
      <w:r>
        <w:rPr>
          <w:rFonts w:hint="eastAsia" w:ascii="微软雅黑" w:hAnsi="微软雅黑" w:eastAsia="微软雅黑" w:cs="微软雅黑"/>
          <w:i w:val="0"/>
          <w:iCs w:val="0"/>
          <w:caps w:val="0"/>
          <w:color w:val="000000"/>
          <w:spacing w:val="0"/>
          <w:sz w:val="22"/>
          <w:szCs w:val="22"/>
          <w:highlight w:val="none"/>
          <w:lang w:val="en-US" w:eastAsia="zh-CN"/>
        </w:rPr>
        <w:t>并</w:t>
      </w:r>
      <w:r>
        <w:rPr>
          <w:rFonts w:hint="eastAsia" w:ascii="微软雅黑" w:hAnsi="微软雅黑" w:eastAsia="微软雅黑" w:cs="微软雅黑"/>
          <w:i w:val="0"/>
          <w:iCs w:val="0"/>
          <w:caps w:val="0"/>
          <w:color w:val="000000"/>
          <w:spacing w:val="0"/>
          <w:sz w:val="22"/>
          <w:szCs w:val="22"/>
          <w:highlight w:val="none"/>
        </w:rPr>
        <w:t>在并在项目规定申报时间内登录国家公派留学管理信息平台（http://apply.csc.edu.cn）进行网上报名，</w:t>
      </w:r>
      <w:r>
        <w:rPr>
          <w:rStyle w:val="5"/>
          <w:rFonts w:hint="eastAsia" w:ascii="微软雅黑" w:hAnsi="微软雅黑" w:eastAsia="微软雅黑" w:cs="微软雅黑"/>
          <w:b/>
          <w:bCs/>
          <w:i w:val="0"/>
          <w:iCs w:val="0"/>
          <w:caps w:val="0"/>
          <w:color w:val="000000"/>
          <w:spacing w:val="0"/>
          <w:sz w:val="22"/>
          <w:szCs w:val="22"/>
          <w:highlight w:val="none"/>
        </w:rPr>
        <w:t>按附件“申请材料清单、有关说明及附表”要求准备好申请材料，并将各项材料电子版提交到国际交流与合作处邮箱</w:t>
      </w:r>
      <w:r>
        <w:rPr>
          <w:rStyle w:val="5"/>
          <w:rFonts w:hint="eastAsia" w:ascii="微软雅黑" w:hAnsi="微软雅黑" w:eastAsia="微软雅黑" w:cs="微软雅黑"/>
          <w:b/>
          <w:bCs/>
          <w:i w:val="0"/>
          <w:iCs w:val="0"/>
          <w:caps w:val="0"/>
          <w:color w:val="000000"/>
          <w:spacing w:val="0"/>
          <w:sz w:val="22"/>
          <w:szCs w:val="22"/>
          <w:highlight w:val="none"/>
          <w:lang w:val="en-US" w:eastAsia="zh-CN"/>
        </w:rPr>
        <w:t>zhangduo</w:t>
      </w:r>
      <w:r>
        <w:rPr>
          <w:rStyle w:val="5"/>
          <w:rFonts w:hint="eastAsia" w:ascii="微软雅黑" w:hAnsi="微软雅黑" w:eastAsia="微软雅黑" w:cs="微软雅黑"/>
          <w:b/>
          <w:bCs/>
          <w:i w:val="0"/>
          <w:iCs w:val="0"/>
          <w:caps w:val="0"/>
          <w:color w:val="000000"/>
          <w:spacing w:val="0"/>
          <w:sz w:val="22"/>
          <w:szCs w:val="22"/>
          <w:highlight w:val="none"/>
        </w:rPr>
        <w:t>@bjfu.edu.cn。</w:t>
      </w:r>
      <w:r>
        <w:rPr>
          <w:rFonts w:hint="eastAsia" w:ascii="微软雅黑" w:hAnsi="微软雅黑" w:eastAsia="微软雅黑" w:cs="微软雅黑"/>
          <w:i w:val="0"/>
          <w:iCs w:val="0"/>
          <w:caps w:val="0"/>
          <w:color w:val="000000"/>
          <w:spacing w:val="0"/>
          <w:sz w:val="22"/>
          <w:szCs w:val="22"/>
          <w:highlight w:val="none"/>
        </w:rPr>
        <w:t>所有申请材料须确保齐全、真实有效。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0MzBiZDkyOGQ3MGQ2YzdhYWE1OGE1NjE3NjE1YmYifQ=="/>
  </w:docVars>
  <w:rsids>
    <w:rsidRoot w:val="00000000"/>
    <w:rsid w:val="2B1576B7"/>
    <w:rsid w:val="2DB00A2E"/>
    <w:rsid w:val="551C0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2024-02-26T01:55:00Z</dcterms:created>
  <dc:creator>Obanato</dc:creator>
  <cp:lastModifiedBy>張大能</cp:lastModifiedBy>
  <dcterms:modified xsi:type="dcterms:W3CDTF">2024-02-26T03:06:48Z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BD937C67DED54C31B50E2EE3869BC7D5_12</vt:lpwstr>
  </property>
</Properties>
</file>